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F0689" w14:textId="185E1D34" w:rsidR="00FC2E63" w:rsidRPr="00FC2E63" w:rsidRDefault="00FC2E63" w:rsidP="00FC2E6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C2E63">
        <w:rPr>
          <w:rFonts w:eastAsia="Times New Roman" w:cs="Times New Roman"/>
          <w:b/>
          <w:bCs/>
          <w:szCs w:val="28"/>
          <w:lang w:eastAsia="ru-RU"/>
        </w:rPr>
        <w:t>У</w:t>
      </w:r>
      <w:r w:rsidRPr="00FC2E63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FC2E63">
        <w:rPr>
          <w:rFonts w:eastAsia="Times New Roman" w:cs="Times New Roman"/>
          <w:b/>
          <w:bCs/>
          <w:szCs w:val="28"/>
          <w:lang w:eastAsia="ru-RU"/>
        </w:rPr>
        <w:t>ая</w:t>
      </w:r>
      <w:r w:rsidRPr="00FC2E63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управление транспортным средством в </w:t>
      </w:r>
      <w:proofErr w:type="gramStart"/>
      <w:r w:rsidRPr="00FC2E63">
        <w:rPr>
          <w:rFonts w:eastAsia="Times New Roman" w:cs="Times New Roman"/>
          <w:b/>
          <w:bCs/>
          <w:szCs w:val="28"/>
          <w:lang w:eastAsia="ru-RU"/>
        </w:rPr>
        <w:t>состоянии</w:t>
      </w:r>
      <w:proofErr w:type="gramEnd"/>
      <w:r w:rsidRPr="00FC2E63">
        <w:rPr>
          <w:rFonts w:eastAsia="Times New Roman" w:cs="Times New Roman"/>
          <w:b/>
          <w:bCs/>
          <w:szCs w:val="28"/>
          <w:lang w:eastAsia="ru-RU"/>
        </w:rPr>
        <w:t xml:space="preserve"> опьянения </w:t>
      </w:r>
    </w:p>
    <w:p w14:paraId="201FB9A2" w14:textId="77777777" w:rsidR="00FC2E63" w:rsidRDefault="00FC2E63" w:rsidP="009304B0">
      <w:pPr>
        <w:rPr>
          <w:rFonts w:eastAsia="Times New Roman" w:cs="Times New Roman"/>
          <w:bCs/>
          <w:szCs w:val="28"/>
          <w:lang w:eastAsia="ru-RU"/>
        </w:rPr>
      </w:pPr>
    </w:p>
    <w:p w14:paraId="21B88F42" w14:textId="1AAAA8F0" w:rsidR="009304B0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bCs/>
          <w:szCs w:val="28"/>
          <w:lang w:eastAsia="ru-RU"/>
        </w:rPr>
        <w:t>Статья 264.1 Уголовного кодекса Российской Федерации предусматривает уголовную ответственность за управление транспортным средством в состоянии опьянения лицом, подвергнутым административному наказанию или имеющим судимость.</w:t>
      </w:r>
      <w:bookmarkStart w:id="0" w:name="_GoBack"/>
      <w:bookmarkEnd w:id="0"/>
    </w:p>
    <w:p w14:paraId="405C9BD6" w14:textId="77777777" w:rsidR="009304B0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bCs/>
          <w:szCs w:val="28"/>
          <w:lang w:eastAsia="ru-RU"/>
        </w:rPr>
        <w:t>Лицом</w:t>
      </w:r>
      <w:r w:rsidRPr="00F076C7">
        <w:rPr>
          <w:rFonts w:eastAsia="Times New Roman" w:cs="Times New Roman"/>
          <w:szCs w:val="28"/>
          <w:lang w:eastAsia="ru-RU"/>
        </w:rPr>
        <w:t xml:space="preserve">, </w:t>
      </w:r>
      <w:r w:rsidRPr="00F076C7">
        <w:rPr>
          <w:rFonts w:eastAsia="Times New Roman" w:cs="Times New Roman"/>
          <w:bCs/>
          <w:szCs w:val="28"/>
          <w:lang w:eastAsia="ru-RU"/>
        </w:rPr>
        <w:t>находящимся в состоянии опьянения</w:t>
      </w:r>
      <w:r w:rsidRPr="00F076C7">
        <w:rPr>
          <w:rFonts w:eastAsia="Times New Roman" w:cs="Times New Roman"/>
          <w:szCs w:val="28"/>
          <w:lang w:eastAsia="ru-RU"/>
        </w:rPr>
        <w:t xml:space="preserve">, признается лицо, управляющее транспортным средством (далее – ТС), в случае установления факта употребления этим лицом вызывающих алкогольное опьянение веществ, который определяется наличием абсолютного этилового спирта в концентрации, превышающей возможную суммарную погрешность измерений, установленную законодательством РФ об административных правонарушениях, или в случае наличия в организме этого лица наркотических средств, психотропных веществ или их аналогов либо новых потенциально опасных психоактивных веществ, а также лицо, управляющее ТС, не выполнившее законного требования уполномоченного должностного лица о прохождении медицинского освидетельствования на состояние опьянения в порядке и на основаниях, которые предусмотрены законодательством РФ. </w:t>
      </w:r>
    </w:p>
    <w:p w14:paraId="3BD337CF" w14:textId="77777777" w:rsidR="009304B0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szCs w:val="28"/>
          <w:lang w:eastAsia="ru-RU"/>
        </w:rPr>
        <w:t xml:space="preserve">При этом факт употребления лицом, управляющим ТС, веществ, вызывающих алкогольное опьянение, должен быть установлен по результатам освидетельствования на состояние алкогольного опьянения и (или) медицинского освидетельствования на состояние опьянения, а наличие в организме такого лица наркотических средств или психотропных веществ - по результатам химико-токсикологических исследований при медицинском освидетельствовании на состояние опьянения, проведенных в соответствии с правилами, утвержденными Правительством РФ, и в порядке, установленном Минздравом России, либо по результатам судебной экспертизы, проведенной в порядке, предусмотренном 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F076C7">
        <w:rPr>
          <w:rFonts w:eastAsia="Times New Roman" w:cs="Times New Roman"/>
          <w:szCs w:val="28"/>
          <w:lang w:eastAsia="ru-RU"/>
        </w:rPr>
        <w:t xml:space="preserve">УПК РФ. </w:t>
      </w:r>
    </w:p>
    <w:p w14:paraId="3110DC96" w14:textId="77777777" w:rsidR="009304B0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szCs w:val="28"/>
          <w:lang w:eastAsia="ru-RU"/>
        </w:rPr>
        <w:t xml:space="preserve">Лицо, отказавшееся от прохождения медицинского освидетельствования, признается находящимся в состоянии опьянения без установления факта употребления им алкоголя и других опьяняющих веществ. При этом следует учитывать, что ответственность влечет отказ только от медицинского освидетельствования. </w:t>
      </w:r>
    </w:p>
    <w:p w14:paraId="6EEB3EE8" w14:textId="77777777" w:rsidR="009304B0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szCs w:val="28"/>
          <w:lang w:eastAsia="ru-RU"/>
        </w:rPr>
        <w:t xml:space="preserve">Отказ от медицинского освидетельствования влечет указанные правовые последствия, если водитель не выполнил законного требования уполномоченного должностного лица о прохождении медицинского освидетельствования на состояние опьянения и направление на медицинское освидетельствование осуществлялось в соответствии с правилами, утвержденными Правительством РФ, а отказ от медицинского освидетельствования (от любого предусмотренного вида исследования в рамках проводимого освидетельствования) зафиксирован должностным лицом, которому предоставлено право государственного надзора и контроля за безопасностью движения и эксплуатации транспорта, в протоколе о направлении на медицинское освидетельствование либо уполномоченным медицинским работником в акте медицинского освидетельствования на состояние опьянения. </w:t>
      </w:r>
    </w:p>
    <w:p w14:paraId="51D93102" w14:textId="77777777" w:rsidR="009304B0" w:rsidRPr="00F076C7" w:rsidRDefault="009304B0" w:rsidP="009304B0">
      <w:pPr>
        <w:rPr>
          <w:rFonts w:eastAsia="Times New Roman" w:cs="Times New Roman"/>
          <w:bCs/>
          <w:szCs w:val="28"/>
          <w:lang w:eastAsia="ru-RU"/>
        </w:rPr>
      </w:pPr>
      <w:r w:rsidRPr="00F076C7">
        <w:rPr>
          <w:rFonts w:eastAsia="Times New Roman" w:cs="Times New Roman"/>
          <w:szCs w:val="28"/>
          <w:lang w:eastAsia="ru-RU"/>
        </w:rPr>
        <w:lastRenderedPageBreak/>
        <w:t xml:space="preserve">Водитель, скрывшийся с места происшествия, может быть признан совершившим преступление, предусмотренное 264.1 УК, в состоянии опьянения, если после его задержания к моменту проведения медицинского освидетельствования на состояние опьянения или судебной экспертизы не утрачена возможность установить факт нахождения лица в состоянии опьянения на момент управления ТС. В случае отказа от прохождения медицинского освидетельствования данное лицо признается управлявшим ТС в состоянии опьянения. При положительном результате медицинского освидетельствования для определения возможности нахождения лица в состоянии опьянения на момент управления ТС и с учетом конкретных обстоятельств может возникнуть необходимость в применении специальных познаний в области медицины. </w:t>
      </w:r>
    </w:p>
    <w:p w14:paraId="1439F4C4" w14:textId="77777777" w:rsidR="009304B0" w:rsidRPr="00F076C7" w:rsidRDefault="009304B0" w:rsidP="009304B0">
      <w:pPr>
        <w:rPr>
          <w:rFonts w:eastAsia="Times New Roman" w:cs="Times New Roman"/>
          <w:szCs w:val="28"/>
          <w:lang w:eastAsia="ru-RU"/>
        </w:rPr>
      </w:pPr>
      <w:r w:rsidRPr="00F076C7">
        <w:rPr>
          <w:rFonts w:eastAsia="Times New Roman" w:cs="Times New Roman"/>
          <w:szCs w:val="28"/>
          <w:lang w:eastAsia="ru-RU"/>
        </w:rPr>
        <w:t>Максимальное наказание по данной статье предусматривает лишение свободы на срок до трех лет.</w:t>
      </w:r>
    </w:p>
    <w:p w14:paraId="0E6FD148" w14:textId="77777777" w:rsidR="009304B0" w:rsidRPr="00F076C7" w:rsidRDefault="009304B0" w:rsidP="009304B0">
      <w:pPr>
        <w:ind w:firstLine="540"/>
        <w:rPr>
          <w:rFonts w:eastAsia="Times New Roman" w:cs="Times New Roman"/>
          <w:szCs w:val="28"/>
          <w:lang w:eastAsia="ru-RU"/>
        </w:rPr>
      </w:pPr>
    </w:p>
    <w:p w14:paraId="72BC74F8" w14:textId="77777777" w:rsidR="009304B0" w:rsidRPr="00F076C7" w:rsidRDefault="009304B0" w:rsidP="009304B0">
      <w:pPr>
        <w:ind w:firstLine="540"/>
        <w:rPr>
          <w:rFonts w:eastAsia="Times New Roman" w:cs="Times New Roman"/>
          <w:szCs w:val="28"/>
          <w:lang w:eastAsia="ru-RU"/>
        </w:rPr>
      </w:pPr>
    </w:p>
    <w:p w14:paraId="778E5081" w14:textId="77777777" w:rsidR="00A1324F" w:rsidRDefault="00A1324F"/>
    <w:sectPr w:rsidR="00A1324F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E5"/>
    <w:rsid w:val="009304B0"/>
    <w:rsid w:val="00A1324F"/>
    <w:rsid w:val="00B25EE5"/>
    <w:rsid w:val="00FC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9304B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304B0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9304B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304B0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 Александр Сергеевич</dc:creator>
  <cp:lastModifiedBy>dacuk.o.v</cp:lastModifiedBy>
  <cp:revision>2</cp:revision>
  <dcterms:created xsi:type="dcterms:W3CDTF">2023-05-22T10:26:00Z</dcterms:created>
  <dcterms:modified xsi:type="dcterms:W3CDTF">2023-05-22T10:26:00Z</dcterms:modified>
</cp:coreProperties>
</file>